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F7" w:rsidRPr="00CA3B04" w:rsidRDefault="009D4EF7" w:rsidP="00D3053B">
      <w:pPr>
        <w:pStyle w:val="a3"/>
        <w:spacing w:line="276" w:lineRule="auto"/>
        <w:jc w:val="both"/>
        <w:rPr>
          <w:rFonts w:ascii="Times New Roman" w:eastAsia="Times New Roman" w:hAnsi="Times New Roman"/>
          <w:b/>
          <w:color w:val="FF0000"/>
          <w:kern w:val="36"/>
          <w:sz w:val="24"/>
          <w:szCs w:val="24"/>
          <w:u w:val="single"/>
          <w:lang w:eastAsia="ru-RU"/>
        </w:rPr>
      </w:pPr>
      <w:r w:rsidRPr="00CA3B04">
        <w:rPr>
          <w:rFonts w:ascii="Times New Roman" w:eastAsia="Times New Roman" w:hAnsi="Times New Roman"/>
          <w:b/>
          <w:color w:val="FF0000"/>
          <w:kern w:val="36"/>
          <w:sz w:val="24"/>
          <w:szCs w:val="24"/>
          <w:u w:val="single"/>
          <w:lang w:eastAsia="ru-RU"/>
        </w:rPr>
        <w:t xml:space="preserve">Говорите с детьми: </w:t>
      </w:r>
    </w:p>
    <w:p w:rsidR="00CA3B04" w:rsidRPr="002D590E" w:rsidRDefault="00CA3B04" w:rsidP="00D305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9D4EF7" w:rsidRPr="002D590E" w:rsidRDefault="009D4EF7" w:rsidP="00D305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7 советов </w:t>
      </w:r>
      <w:r w:rsid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УЧИТЕЛЯ - </w:t>
      </w: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>логопеда родителям</w:t>
      </w:r>
    </w:p>
    <w:p w:rsidR="009D4EF7" w:rsidRPr="002D590E" w:rsidRDefault="00CA3B04" w:rsidP="00D3053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0–1 года и </w:t>
      </w:r>
      <w:r w:rsidR="009D4EF7" w:rsidRPr="002D590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1–3 года</w:t>
      </w:r>
    </w:p>
    <w:p w:rsidR="009D4EF7" w:rsidRPr="002D590E" w:rsidRDefault="000A2139" w:rsidP="00D3053B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D257F1" wp14:editId="1684B921">
            <wp:simplePos x="0" y="0"/>
            <wp:positionH relativeFrom="column">
              <wp:posOffset>2272665</wp:posOffset>
            </wp:positionH>
            <wp:positionV relativeFrom="paragraph">
              <wp:posOffset>398145</wp:posOffset>
            </wp:positionV>
            <wp:extent cx="3865880" cy="2577465"/>
            <wp:effectExtent l="0" t="0" r="0" b="0"/>
            <wp:wrapThrough wrapText="bothSides">
              <wp:wrapPolygon edited="0">
                <wp:start x="0" y="0"/>
                <wp:lineTo x="0" y="21392"/>
                <wp:lineTo x="21501" y="21392"/>
                <wp:lineTo x="21501" y="0"/>
                <wp:lineTo x="0" y="0"/>
              </wp:wrapPolygon>
            </wp:wrapThrough>
            <wp:docPr id="4" name="Рисунок 4" descr="http://gymn4.ru/images/tn_198074_728b95bbf8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ymn4.ru/images/tn_198074_728b95bbf8d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4EF7"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Если ребенок в 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D4EF7"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D4EF7"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2,5 года совсем не говорит или говорит мало слов, это обычно вызывает тревогу родителей.  </w:t>
      </w:r>
    </w:p>
    <w:p w:rsidR="00CA3B04" w:rsidRDefault="009D4EF7" w:rsidP="000A2139">
      <w:pPr>
        <w:shd w:val="clear" w:color="auto" w:fill="FFFFFF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590E" w:rsidRDefault="009D4EF7" w:rsidP="000A2139">
      <w:pPr>
        <w:shd w:val="clear" w:color="auto" w:fill="FFFFFF"/>
        <w:spacing w:after="0"/>
        <w:ind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Почему дети не говорят???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примеру,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гиперопека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малыша может привести к тому, что речевая функция ребенка останется невостребованной.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 этом случае малыш привыкает реагировать не на слова, а на жесты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Все это создает "шумовую зав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есу", и ребенок привыкает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вслушиваться в речь и не придавать значения слову.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таких случаях ребенок может произносить длинные бессмысленные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псевдофразы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имитируя полноценную речь, а развитие истинной речи будет задерживаться. </w:t>
      </w:r>
      <w:proofErr w:type="gramEnd"/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Поэтому полезнее говорить с детьми, а не при детях.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Как родители могут помочь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Важно, чтобы и родители, а не только педагоги детских центров и логопеды, занимались развитием речи малы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ша.</w:t>
      </w:r>
      <w:r w:rsidR="00D3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Самое основное для улучшения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– это развитие мелкой моторики, улучшение работы органов артикуляционного аппарата.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Делайте с вашим малышом каждый день артикуляционную гимнастику, пальчиковую гимнастику, играйте в дидактические игры или делайте самомассаж (рук,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лица). При самомассаже можно использовать раз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тренажеры, такие как мячик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"ежик", каучуковый мячик, массажное кольцо Су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Джок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Вот 7 несложных советов, как </w:t>
      </w:r>
      <w:r w:rsid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можно помочь ребенку в развитии</w:t>
      </w: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речи.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игрушки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собирайки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кубики с картинками, игрушки-вкладыши).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ям очень нравятся такие забавы: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(Возьмите руку малыша в свою и производите различные движения под фразы из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A3B04" w:rsidRDefault="000A2139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13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429A77B" wp14:editId="0D0AEBA9">
            <wp:simplePos x="0" y="0"/>
            <wp:positionH relativeFrom="column">
              <wp:posOffset>3262630</wp:posOffset>
            </wp:positionH>
            <wp:positionV relativeFrom="paragraph">
              <wp:posOffset>200025</wp:posOffset>
            </wp:positionV>
            <wp:extent cx="3127375" cy="1876425"/>
            <wp:effectExtent l="0" t="0" r="0" b="0"/>
            <wp:wrapThrough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hrough>
            <wp:docPr id="5" name="Рисунок 5" descr="https://www.rewireme.com/wp-content/uploads/2016/03/father-daughter-reading-mo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ewireme.com/wp-content/uploads/2016/03/father-daughter-reading-mon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4. Читайте, рассказывайте наизусть, пойте.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К вашим услугам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К.Чуковского</w:t>
      </w:r>
      <w:proofErr w:type="spellEnd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Маршака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С. Михалкова.</w:t>
      </w:r>
    </w:p>
    <w:p w:rsidR="002D590E" w:rsidRDefault="00CA3B04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6. Изучите с ребенком голоса животных, их места обитания; узнайте, чем они питаются.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7. Разучите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малышом известные стишки про </w:t>
      </w: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Ладушки-оладушки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мы печем  оладушки. 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Получилось ровно пять: один маме надо дать, два коту с усами, два съедим мы сами!".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раз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>вития</w:t>
      </w:r>
      <w:proofErr w:type="gramEnd"/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оказать ребенку помощь.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Самый активный период в развитии речи выпадает на первые три года жизни ребенка. Часто в более поздние сроки наверстать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упущенное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полной мере уже не удается.</w:t>
      </w:r>
    </w:p>
    <w:p w:rsidR="00F754CC" w:rsidRPr="002D590E" w:rsidRDefault="00F754CC" w:rsidP="00D3053B">
      <w:pPr>
        <w:jc w:val="both"/>
        <w:rPr>
          <w:rFonts w:ascii="Times New Roman" w:hAnsi="Times New Roman"/>
          <w:sz w:val="24"/>
          <w:szCs w:val="24"/>
        </w:rPr>
      </w:pPr>
    </w:p>
    <w:sectPr w:rsidR="00F754CC" w:rsidRPr="002D590E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B48"/>
    <w:rsid w:val="000A2139"/>
    <w:rsid w:val="00100069"/>
    <w:rsid w:val="002D590E"/>
    <w:rsid w:val="003F307F"/>
    <w:rsid w:val="0069732B"/>
    <w:rsid w:val="00726DC5"/>
    <w:rsid w:val="009D4EF7"/>
    <w:rsid w:val="00C038E0"/>
    <w:rsid w:val="00C76B48"/>
    <w:rsid w:val="00CA3B04"/>
    <w:rsid w:val="00D3053B"/>
    <w:rsid w:val="00DE16AC"/>
    <w:rsid w:val="00F7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2014-03-25T09:42:00Z</dcterms:created>
  <dcterms:modified xsi:type="dcterms:W3CDTF">2019-05-16T15:26:00Z</dcterms:modified>
</cp:coreProperties>
</file>